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020DC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23.10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020DC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99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F020DC">
        <w:rPr>
          <w:sz w:val="28"/>
          <w:szCs w:val="28"/>
        </w:rPr>
        <w:t xml:space="preserve">743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F020DC">
        <w:rPr>
          <w:rFonts w:ascii="Arial" w:hAnsi="Arial" w:cs="Arial"/>
          <w:color w:val="000000"/>
          <w:sz w:val="21"/>
          <w:szCs w:val="21"/>
        </w:rPr>
        <w:t>0936e4cc-3355-4024-bddf-636feab3cae1</w:t>
      </w:r>
      <w:r w:rsidR="00F020DC">
        <w:rPr>
          <w:rFonts w:ascii="Arial" w:hAnsi="Arial" w:cs="Arial"/>
          <w:color w:val="000000"/>
          <w:sz w:val="21"/>
          <w:szCs w:val="21"/>
        </w:rPr>
        <w:t>+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01D1E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020DC">
        <w:rPr>
          <w:sz w:val="28"/>
          <w:szCs w:val="28"/>
        </w:rPr>
        <w:t>3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</cp:revision>
  <cp:lastPrinted>2023-10-24T06:47:00Z</cp:lastPrinted>
  <dcterms:created xsi:type="dcterms:W3CDTF">2019-11-06T11:21:00Z</dcterms:created>
  <dcterms:modified xsi:type="dcterms:W3CDTF">2023-10-24T07:21:00Z</dcterms:modified>
</cp:coreProperties>
</file>